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77621" w14:textId="71C8D028" w:rsidR="00A733E7" w:rsidRDefault="00A733E7" w:rsidP="00A733E7">
      <w:pPr>
        <w:spacing w:line="360" w:lineRule="auto"/>
        <w:jc w:val="center"/>
        <w:rPr>
          <w:b/>
          <w:bCs/>
        </w:rPr>
      </w:pPr>
      <w:r>
        <w:rPr>
          <w:rFonts w:ascii="Helvetica" w:eastAsiaTheme="minorHAnsi" w:hAnsi="Helvetica" w:cs="Helvetica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8CF6B2B" wp14:editId="1F6E48A9">
            <wp:simplePos x="0" y="0"/>
            <wp:positionH relativeFrom="margin">
              <wp:posOffset>-3810</wp:posOffset>
            </wp:positionH>
            <wp:positionV relativeFrom="margin">
              <wp:posOffset>-211455</wp:posOffset>
            </wp:positionV>
            <wp:extent cx="1198880" cy="68516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INTERNATIONAL LIGUE AGAINST EPILEPSY</w:t>
      </w:r>
    </w:p>
    <w:p w14:paraId="2D5BAF39" w14:textId="64E64EA3" w:rsidR="00A733E7" w:rsidRDefault="00A733E7" w:rsidP="00A733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ILAE-EMR</w:t>
      </w:r>
    </w:p>
    <w:p w14:paraId="7263BBD9" w14:textId="2F7C3401" w:rsidR="00A733E7" w:rsidRDefault="00A733E7" w:rsidP="00A733E7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E028" wp14:editId="07C28066">
                <wp:simplePos x="0" y="0"/>
                <wp:positionH relativeFrom="column">
                  <wp:posOffset>-848360</wp:posOffset>
                </wp:positionH>
                <wp:positionV relativeFrom="paragraph">
                  <wp:posOffset>30480</wp:posOffset>
                </wp:positionV>
                <wp:extent cx="7543800" cy="0"/>
                <wp:effectExtent l="0" t="0" r="254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342E2" id="Connecteur_x0020_droit_x0020_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8pt,2.4pt" to="527.2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sHgsABAADGAwAADgAAAGRycy9lMm9Eb2MueG1srFPLbtswELwX6D8QvNeS1aYNBMs5OGgvRWsk&#10;6Qcw1NIiyheWjCX/fZeUrRRpkUNRHSiR3BnODFebm8kadgSM2ruOr1c1Z+Ck77U7dPzHw+d315zF&#10;JFwvjHfQ8RNEfrN9+2YzhhYaP3jTAzIicbEdQ8eHlEJbVVEOYEVc+QCONpVHKxJN8VD1KEZit6Zq&#10;6vpjNXrsA3oJMdLq7bzJt4VfKZDpu1IREjMdJ22pjFjGxzxW241oDyjCoOVZhvgHFVZoR4cuVLci&#10;CfaE+g8qqyX66FVaSW8rr5SWUDyQm3X9ws39IAIULxRODEtM8f/Rym/HPTLdd7zhzAlLV7TzzlFu&#10;8ISsR68Ta3JKY4gtFe/cHs+zGPaYLU8KbX6TGTaVZE9LsjAlJmnx09WH99c1XYC87FXPwIAxfQFv&#10;Wf7ouNEumxatOH6NiQ6j0ktJXjaOjSSXnqssrMrKZi3lK50MzGV3oMgZnd4UutJTsDPIjoK6of+5&#10;LvBMSJUZorQxC6h+HXSuzTAofbYA168Dl+pyondpAVrtPP4NnKaLVDXXX1zPXrPtR9+fys2UOKhZ&#10;Smznxs7d+Pu8wJ9/v+0vAAAA//8DAFBLAwQUAAYACAAAACEAIjya890AAAAJAQAADwAAAGRycy9k&#10;b3ducmV2LnhtbEyPwU7DMAyG70i8Q2QkLmhLu5UJStMJFXGBA9rYA3iNaQuNUzVpF96ejAscbX/6&#10;/f3FNphezDS6zrKCdJmAIK6t7rhRcHh/XtyBcB5ZY2+ZFHyTg215eVFgru2JdzTvfSNiCLscFbTe&#10;D7mUrm7JoFvagTjePuxo0MdxbKQe8RTDTS9XSbKRBjuOH1ocqGqp/tpPRoGsng79yyp9m+YQ7nfV&#10;K998Iit1fRUeH0B4Cv4PhrN+VIcyOh3txNqJXsEiXa83kVWQxQpnILnNMhDH34UsC/m/QfkDAAD/&#10;/wMAUEsBAi0AFAAGAAgAAAAhAOSZw8D7AAAA4QEAABMAAAAAAAAAAAAAAAAAAAAAAFtDb250ZW50&#10;X1R5cGVzXS54bWxQSwECLQAUAAYACAAAACEAI7Jq4dcAAACUAQAACwAAAAAAAAAAAAAAAAAsAQAA&#10;X3JlbHMvLnJlbHNQSwECLQAUAAYACAAAACEASPsHgsABAADGAwAADgAAAAAAAAAAAAAAAAAsAgAA&#10;ZHJzL2Uyb0RvYy54bWxQSwECLQAUAAYACAAAACEAIjya890AAAAJAQAADwAAAAAAAAAAAAAAAAAY&#10;BAAAZHJzL2Rvd25yZXYueG1sUEsFBgAAAAAEAAQA8wAAACIFAAAAAA==&#10;" strokecolor="black [3200]" strokeweight="1.75pt">
                <v:stroke joinstyle="miter"/>
              </v:line>
            </w:pict>
          </mc:Fallback>
        </mc:AlternateContent>
      </w:r>
    </w:p>
    <w:p w14:paraId="2AB59828" w14:textId="0FFE7E24" w:rsidR="00290735" w:rsidRPr="00B46C7B" w:rsidRDefault="00290735" w:rsidP="008E4AD8">
      <w:pPr>
        <w:spacing w:line="360" w:lineRule="auto"/>
        <w:rPr>
          <w:b/>
          <w:bCs/>
        </w:rPr>
      </w:pPr>
      <w:r w:rsidRPr="00B46C7B">
        <w:rPr>
          <w:b/>
          <w:bCs/>
        </w:rPr>
        <w:t>Chers confrères et ami(e)s</w:t>
      </w:r>
      <w:r w:rsidR="00B46C7B">
        <w:rPr>
          <w:b/>
          <w:bCs/>
        </w:rPr>
        <w:t>,</w:t>
      </w:r>
    </w:p>
    <w:p w14:paraId="41C30024" w14:textId="21120E26" w:rsidR="00290735" w:rsidRDefault="00290735" w:rsidP="00A733E7">
      <w:pPr>
        <w:rPr>
          <w:bCs/>
        </w:rPr>
      </w:pPr>
      <w:r>
        <w:rPr>
          <w:bCs/>
        </w:rPr>
        <w:t xml:space="preserve">C’est avec grand plaisir que nous vous invitons à participer au cours </w:t>
      </w:r>
      <w:r w:rsidR="0044587A">
        <w:rPr>
          <w:bCs/>
        </w:rPr>
        <w:t>international</w:t>
      </w:r>
      <w:r>
        <w:rPr>
          <w:bCs/>
        </w:rPr>
        <w:t xml:space="preserve"> d’EEG et d’épilepsie organisé </w:t>
      </w:r>
      <w:r w:rsidR="00D63479" w:rsidRPr="00A733E7">
        <w:rPr>
          <w:bCs/>
        </w:rPr>
        <w:t>par le bureau régional de la méditerranée orientale de la ligue internationale de lutte contre l’épilepsie</w:t>
      </w:r>
      <w:r w:rsidR="00D63479">
        <w:rPr>
          <w:bCs/>
        </w:rPr>
        <w:t xml:space="preserve"> </w:t>
      </w:r>
      <w:r w:rsidR="00A733E7">
        <w:rPr>
          <w:bCs/>
        </w:rPr>
        <w:t>(LICE- Méditerranée orientale)</w:t>
      </w:r>
      <w:r w:rsidR="00A733E7">
        <w:rPr>
          <w:rFonts w:ascii="Times New Roman" w:eastAsia="Times New Roman" w:hAnsi="Times New Roman" w:cs="Times New Roman"/>
          <w:lang w:eastAsia="fr-FR"/>
        </w:rPr>
        <w:t xml:space="preserve"> </w:t>
      </w:r>
      <w:r w:rsidR="00BA6566">
        <w:rPr>
          <w:bCs/>
        </w:rPr>
        <w:t xml:space="preserve">qui se tiendra en collaboration avec la </w:t>
      </w:r>
      <w:r w:rsidR="00B3012A">
        <w:rPr>
          <w:bCs/>
        </w:rPr>
        <w:t>7</w:t>
      </w:r>
      <w:r w:rsidR="00B3012A" w:rsidRPr="00B3012A">
        <w:rPr>
          <w:bCs/>
          <w:vertAlign w:val="superscript"/>
        </w:rPr>
        <w:t>ème</w:t>
      </w:r>
      <w:r w:rsidR="00B3012A">
        <w:rPr>
          <w:bCs/>
        </w:rPr>
        <w:t xml:space="preserve"> journée de Neurologie de Monastir (Tunisie)</w:t>
      </w:r>
      <w:r w:rsidR="008E4AD8" w:rsidRPr="008E4AD8">
        <w:rPr>
          <w:bCs/>
        </w:rPr>
        <w:t xml:space="preserve">. </w:t>
      </w:r>
    </w:p>
    <w:p w14:paraId="5004CDC9" w14:textId="77777777" w:rsidR="00A733E7" w:rsidRPr="00A733E7" w:rsidRDefault="00A733E7" w:rsidP="00A733E7">
      <w:pPr>
        <w:rPr>
          <w:rFonts w:ascii="Times New Roman" w:eastAsia="Times New Roman" w:hAnsi="Times New Roman" w:cs="Times New Roman"/>
          <w:lang w:eastAsia="fr-FR"/>
        </w:rPr>
      </w:pPr>
    </w:p>
    <w:p w14:paraId="737A5FDC" w14:textId="2C4AC212" w:rsidR="00FC5F3D" w:rsidRDefault="00FC5F3D" w:rsidP="008E4AD8">
      <w:pPr>
        <w:spacing w:line="360" w:lineRule="auto"/>
        <w:rPr>
          <w:bCs/>
        </w:rPr>
      </w:pPr>
      <w:r w:rsidRPr="004A7DF0">
        <w:rPr>
          <w:b/>
          <w:bCs/>
        </w:rPr>
        <w:t>Objectifs du cours</w:t>
      </w:r>
      <w:r w:rsidR="00290735" w:rsidRPr="004A7DF0">
        <w:rPr>
          <w:b/>
          <w:bCs/>
        </w:rPr>
        <w:t> </w:t>
      </w:r>
      <w:r w:rsidR="00290735">
        <w:rPr>
          <w:bCs/>
        </w:rPr>
        <w:t>:</w:t>
      </w:r>
    </w:p>
    <w:p w14:paraId="4B040627" w14:textId="710C495E" w:rsidR="00290735" w:rsidRDefault="004A7DF0" w:rsidP="008E4AD8">
      <w:pPr>
        <w:spacing w:line="360" w:lineRule="auto"/>
        <w:rPr>
          <w:bCs/>
        </w:rPr>
      </w:pPr>
      <w:r>
        <w:rPr>
          <w:bCs/>
        </w:rPr>
        <w:t>Dispenser une formation de pointe sur la pratique et l’interprétation de l’EEG de l’enfant et de l’adulte et sur la prise en charge diagnostique et thérapeutique des épilepsies.</w:t>
      </w:r>
    </w:p>
    <w:p w14:paraId="44873F5D" w14:textId="5BB64C6D" w:rsidR="00FC5F3D" w:rsidRDefault="00FC5F3D" w:rsidP="008E4AD8">
      <w:pPr>
        <w:spacing w:line="360" w:lineRule="auto"/>
        <w:rPr>
          <w:bCs/>
        </w:rPr>
      </w:pPr>
      <w:r w:rsidRPr="004A7DF0">
        <w:rPr>
          <w:b/>
          <w:bCs/>
        </w:rPr>
        <w:t>Présentation générale</w:t>
      </w:r>
      <w:r w:rsidR="004A7DF0" w:rsidRPr="004A7DF0">
        <w:rPr>
          <w:b/>
          <w:bCs/>
        </w:rPr>
        <w:t> </w:t>
      </w:r>
      <w:r w:rsidR="004A7DF0">
        <w:rPr>
          <w:bCs/>
        </w:rPr>
        <w:t>:</w:t>
      </w:r>
    </w:p>
    <w:p w14:paraId="3582ABF9" w14:textId="24D1EB73" w:rsidR="004A7DF0" w:rsidRDefault="00A733E7" w:rsidP="004A7DF0">
      <w:pPr>
        <w:spacing w:line="360" w:lineRule="auto"/>
        <w:rPr>
          <w:bCs/>
        </w:rPr>
      </w:pPr>
      <w:r>
        <w:rPr>
          <w:bCs/>
        </w:rPr>
        <w:t xml:space="preserve">Ce cours </w:t>
      </w:r>
      <w:r w:rsidR="004A7DF0">
        <w:rPr>
          <w:bCs/>
        </w:rPr>
        <w:t>comprendra des conférences d’enseignement sur l’EEG et la prise en charge des épilepsies a travers les âges et des sessions pratiques sous formes d’atelier</w:t>
      </w:r>
      <w:r w:rsidR="00BE3F6B">
        <w:rPr>
          <w:bCs/>
        </w:rPr>
        <w:t xml:space="preserve">. </w:t>
      </w:r>
      <w:r w:rsidR="004A7DF0">
        <w:rPr>
          <w:bCs/>
        </w:rPr>
        <w:t xml:space="preserve">Ce cours durera deux jours et demi et est destiné </w:t>
      </w:r>
      <w:r w:rsidR="00F61527">
        <w:rPr>
          <w:bCs/>
        </w:rPr>
        <w:t>aux</w:t>
      </w:r>
      <w:r w:rsidR="004A7DF0">
        <w:rPr>
          <w:bCs/>
        </w:rPr>
        <w:t xml:space="preserve"> médecins et techniciens d’EEG qui veulent renforcer leur formation en épileptologie.</w:t>
      </w:r>
    </w:p>
    <w:p w14:paraId="24426EB3" w14:textId="1E9E9F9E" w:rsidR="00A733E7" w:rsidRDefault="00A733E7" w:rsidP="004A7DF0">
      <w:pPr>
        <w:spacing w:line="360" w:lineRule="auto"/>
        <w:rPr>
          <w:bCs/>
        </w:rPr>
      </w:pPr>
      <w:r w:rsidRPr="00A733E7">
        <w:rPr>
          <w:b/>
          <w:bCs/>
        </w:rPr>
        <w:t>Langue</w:t>
      </w:r>
      <w:r>
        <w:rPr>
          <w:b/>
          <w:bCs/>
        </w:rPr>
        <w:t xml:space="preserve"> du cours</w:t>
      </w:r>
      <w:r w:rsidRPr="00A733E7">
        <w:rPr>
          <w:b/>
          <w:bCs/>
        </w:rPr>
        <w:t> :</w:t>
      </w:r>
      <w:r>
        <w:rPr>
          <w:bCs/>
        </w:rPr>
        <w:t xml:space="preserve"> Français. Pas de possibilité de traduction.</w:t>
      </w:r>
    </w:p>
    <w:p w14:paraId="71891DEB" w14:textId="77777777" w:rsidR="00B3012A" w:rsidRDefault="00B3012A" w:rsidP="008E4AD8">
      <w:pPr>
        <w:spacing w:line="360" w:lineRule="auto"/>
        <w:rPr>
          <w:b/>
          <w:bCs/>
        </w:rPr>
      </w:pPr>
      <w:r>
        <w:rPr>
          <w:b/>
          <w:bCs/>
        </w:rPr>
        <w:t>Date et lieu :</w:t>
      </w:r>
    </w:p>
    <w:p w14:paraId="1CE06F70" w14:textId="082DDBB7" w:rsidR="00B3012A" w:rsidRPr="00B3012A" w:rsidRDefault="00B3012A" w:rsidP="008E4AD8">
      <w:pPr>
        <w:spacing w:line="360" w:lineRule="auto"/>
        <w:rPr>
          <w:bCs/>
        </w:rPr>
      </w:pPr>
      <w:r>
        <w:rPr>
          <w:bCs/>
        </w:rPr>
        <w:t>Date :  les 18-</w:t>
      </w:r>
      <w:r w:rsidRPr="00B3012A">
        <w:rPr>
          <w:bCs/>
        </w:rPr>
        <w:t xml:space="preserve"> </w:t>
      </w:r>
      <w:r w:rsidR="00BE3F6B">
        <w:rPr>
          <w:bCs/>
        </w:rPr>
        <w:t xml:space="preserve">19 et </w:t>
      </w:r>
      <w:r w:rsidRPr="00B3012A">
        <w:rPr>
          <w:bCs/>
        </w:rPr>
        <w:t>20 Octobre 2018.</w:t>
      </w:r>
    </w:p>
    <w:p w14:paraId="6A1EBBAF" w14:textId="02EAD794" w:rsidR="00B3012A" w:rsidRDefault="00F61527" w:rsidP="008E4AD8">
      <w:pPr>
        <w:spacing w:line="360" w:lineRule="auto"/>
        <w:rPr>
          <w:bCs/>
        </w:rPr>
      </w:pPr>
      <w:r>
        <w:rPr>
          <w:bCs/>
        </w:rPr>
        <w:t>Lieu</w:t>
      </w:r>
      <w:r w:rsidR="00B3012A" w:rsidRPr="00B3012A">
        <w:rPr>
          <w:bCs/>
        </w:rPr>
        <w:t xml:space="preserve"> : Hôtel </w:t>
      </w:r>
      <w:r w:rsidR="00B3012A">
        <w:rPr>
          <w:bCs/>
        </w:rPr>
        <w:t xml:space="preserve">Royal Thalassa </w:t>
      </w:r>
      <w:r w:rsidR="00B46C7B" w:rsidRPr="00B3012A">
        <w:rPr>
          <w:bCs/>
        </w:rPr>
        <w:t>Monastir</w:t>
      </w:r>
      <w:r w:rsidR="00B46C7B">
        <w:rPr>
          <w:bCs/>
        </w:rPr>
        <w:t>, Monastir</w:t>
      </w:r>
      <w:r w:rsidR="00B3012A">
        <w:rPr>
          <w:bCs/>
        </w:rPr>
        <w:t>, Tunisie</w:t>
      </w:r>
      <w:r w:rsidR="00B3012A" w:rsidRPr="00B3012A">
        <w:rPr>
          <w:bCs/>
        </w:rPr>
        <w:t xml:space="preserve">. </w:t>
      </w:r>
    </w:p>
    <w:p w14:paraId="6252BDCA" w14:textId="1BC04AC8" w:rsidR="00BE3F6B" w:rsidRDefault="00BE3F6B" w:rsidP="008E4AD8">
      <w:pPr>
        <w:spacing w:line="360" w:lineRule="auto"/>
        <w:rPr>
          <w:bCs/>
        </w:rPr>
      </w:pPr>
      <w:r>
        <w:rPr>
          <w:bCs/>
        </w:rPr>
        <w:t>Adresse : 75 Route Touristique Skanes. B.P. Monastir 5060</w:t>
      </w:r>
    </w:p>
    <w:p w14:paraId="23DB6E2C" w14:textId="5F0CF9BD" w:rsidR="00B3012A" w:rsidRPr="00CE4532" w:rsidRDefault="00BE3F6B" w:rsidP="00CE4532">
      <w:pPr>
        <w:spacing w:line="360" w:lineRule="auto"/>
        <w:rPr>
          <w:bCs/>
        </w:rPr>
      </w:pPr>
      <w:r>
        <w:rPr>
          <w:bCs/>
        </w:rPr>
        <w:t>Téléphone : +216 73 52 05 20</w:t>
      </w:r>
    </w:p>
    <w:p w14:paraId="7B9EE954" w14:textId="344DAE4B" w:rsidR="004A7DF0" w:rsidRDefault="004A7DF0" w:rsidP="008E4AD8">
      <w:pPr>
        <w:spacing w:line="360" w:lineRule="auto"/>
        <w:rPr>
          <w:bCs/>
        </w:rPr>
      </w:pPr>
      <w:r w:rsidRPr="004A7DF0">
        <w:rPr>
          <w:b/>
          <w:bCs/>
        </w:rPr>
        <w:t>Inscription</w:t>
      </w:r>
      <w:r>
        <w:rPr>
          <w:bCs/>
        </w:rPr>
        <w:t> :</w:t>
      </w:r>
    </w:p>
    <w:p w14:paraId="539C394F" w14:textId="16446043" w:rsidR="00FC5F3D" w:rsidRDefault="00FC5F3D" w:rsidP="008E4AD8">
      <w:pPr>
        <w:spacing w:line="360" w:lineRule="auto"/>
        <w:rPr>
          <w:bCs/>
        </w:rPr>
      </w:pPr>
      <w:r>
        <w:rPr>
          <w:bCs/>
        </w:rPr>
        <w:t>Les candidats qui sont intéressé</w:t>
      </w:r>
      <w:r w:rsidR="004A7DF0">
        <w:rPr>
          <w:bCs/>
        </w:rPr>
        <w:t>s</w:t>
      </w:r>
      <w:r>
        <w:rPr>
          <w:bCs/>
        </w:rPr>
        <w:t xml:space="preserve"> doivent envoyer leur bulletin d’inscription avec une lettre de motivation et </w:t>
      </w:r>
      <w:r w:rsidR="00F61527">
        <w:rPr>
          <w:bCs/>
        </w:rPr>
        <w:t>un cours</w:t>
      </w:r>
      <w:r>
        <w:rPr>
          <w:bCs/>
        </w:rPr>
        <w:t xml:space="preserve"> CV avant le </w:t>
      </w:r>
      <w:r w:rsidR="004F37D0">
        <w:rPr>
          <w:bCs/>
        </w:rPr>
        <w:t>10</w:t>
      </w:r>
      <w:bookmarkStart w:id="0" w:name="_GoBack"/>
      <w:bookmarkEnd w:id="0"/>
      <w:r w:rsidR="002101F9">
        <w:rPr>
          <w:bCs/>
        </w:rPr>
        <w:t xml:space="preserve"> septembre </w:t>
      </w:r>
      <w:r w:rsidR="004A7DF0">
        <w:rPr>
          <w:bCs/>
        </w:rPr>
        <w:t xml:space="preserve"> 2018 à l’adresse électronique suivante : </w:t>
      </w:r>
      <w:hyperlink r:id="rId8" w:history="1">
        <w:r w:rsidR="00B46C7B" w:rsidRPr="00F6544E">
          <w:rPr>
            <w:rStyle w:val="Lienhypertexte"/>
            <w:bCs/>
          </w:rPr>
          <w:t>cema.nfo@gmail.com</w:t>
        </w:r>
      </w:hyperlink>
      <w:r w:rsidR="00B46C7B">
        <w:rPr>
          <w:bCs/>
        </w:rPr>
        <w:t xml:space="preserve"> avec l’intitulé : cours </w:t>
      </w:r>
      <w:r w:rsidR="00F61527">
        <w:rPr>
          <w:bCs/>
        </w:rPr>
        <w:t>épilepsie</w:t>
      </w:r>
      <w:r w:rsidR="00B46C7B">
        <w:rPr>
          <w:bCs/>
        </w:rPr>
        <w:t>.</w:t>
      </w:r>
    </w:p>
    <w:p w14:paraId="59C20E7A" w14:textId="62190E16" w:rsidR="00D91CF4" w:rsidRDefault="00FC5F3D" w:rsidP="008E4AD8">
      <w:pPr>
        <w:spacing w:line="360" w:lineRule="auto"/>
        <w:rPr>
          <w:bCs/>
        </w:rPr>
      </w:pPr>
      <w:r>
        <w:rPr>
          <w:bCs/>
        </w:rPr>
        <w:t>Les frais d’insc</w:t>
      </w:r>
      <w:r w:rsidR="00D27005">
        <w:rPr>
          <w:bCs/>
        </w:rPr>
        <w:t>r</w:t>
      </w:r>
      <w:r>
        <w:rPr>
          <w:bCs/>
        </w:rPr>
        <w:t>iption s’</w:t>
      </w:r>
      <w:r w:rsidR="00D27005">
        <w:rPr>
          <w:bCs/>
        </w:rPr>
        <w:t>élèvent</w:t>
      </w:r>
      <w:r>
        <w:rPr>
          <w:bCs/>
        </w:rPr>
        <w:t xml:space="preserve"> à</w:t>
      </w:r>
      <w:r w:rsidR="004A7DF0">
        <w:rPr>
          <w:bCs/>
        </w:rPr>
        <w:t xml:space="preserve"> </w:t>
      </w:r>
      <w:r w:rsidR="00B3012A" w:rsidRPr="00B3012A">
        <w:rPr>
          <w:b/>
          <w:bCs/>
        </w:rPr>
        <w:t xml:space="preserve">500 </w:t>
      </w:r>
      <w:r w:rsidR="004A7DF0" w:rsidRPr="00B3012A">
        <w:rPr>
          <w:b/>
          <w:bCs/>
        </w:rPr>
        <w:t>euros</w:t>
      </w:r>
      <w:r w:rsidR="004A7DF0">
        <w:rPr>
          <w:bCs/>
        </w:rPr>
        <w:t xml:space="preserve"> et comprennent l’accè</w:t>
      </w:r>
      <w:r w:rsidR="00B3012A">
        <w:rPr>
          <w:bCs/>
        </w:rPr>
        <w:t xml:space="preserve">s au cours, les pauses cafés, </w:t>
      </w:r>
      <w:r w:rsidR="004A7DF0">
        <w:rPr>
          <w:bCs/>
        </w:rPr>
        <w:t>déjeuners</w:t>
      </w:r>
      <w:r w:rsidR="00B3012A">
        <w:rPr>
          <w:bCs/>
        </w:rPr>
        <w:t xml:space="preserve"> </w:t>
      </w:r>
      <w:r w:rsidR="00B3012A" w:rsidRPr="00B46C7B">
        <w:rPr>
          <w:bCs/>
        </w:rPr>
        <w:t>et trois nuitées</w:t>
      </w:r>
      <w:r w:rsidR="00B46C7B">
        <w:rPr>
          <w:bCs/>
        </w:rPr>
        <w:t xml:space="preserve"> à l’hôtel Royal Thalassa</w:t>
      </w:r>
      <w:r w:rsidR="004A7DF0">
        <w:rPr>
          <w:bCs/>
        </w:rPr>
        <w:t>.</w:t>
      </w:r>
    </w:p>
    <w:p w14:paraId="0944703D" w14:textId="219299FF" w:rsidR="003B73E9" w:rsidRDefault="003B73E9" w:rsidP="008E4AD8">
      <w:pPr>
        <w:spacing w:line="360" w:lineRule="auto"/>
        <w:rPr>
          <w:bCs/>
        </w:rPr>
      </w:pPr>
      <w:r>
        <w:rPr>
          <w:bCs/>
        </w:rPr>
        <w:t>Le nombre de place est limité à 40 personnes pour permettre une meilleure interactivité.</w:t>
      </w:r>
    </w:p>
    <w:p w14:paraId="6F12DEC0" w14:textId="77777777" w:rsidR="00B3012A" w:rsidRPr="00B3012A" w:rsidRDefault="00B3012A" w:rsidP="008E4AD8">
      <w:pPr>
        <w:spacing w:line="360" w:lineRule="auto"/>
        <w:rPr>
          <w:b/>
          <w:bCs/>
        </w:rPr>
      </w:pPr>
      <w:r w:rsidRPr="00B3012A">
        <w:rPr>
          <w:b/>
          <w:bCs/>
        </w:rPr>
        <w:t>Bourses :</w:t>
      </w:r>
    </w:p>
    <w:p w14:paraId="04B1AA1E" w14:textId="3A1CDD89" w:rsidR="008E4AD8" w:rsidRPr="008E4AD8" w:rsidRDefault="00FC5F3D" w:rsidP="008E4AD8">
      <w:pPr>
        <w:spacing w:line="360" w:lineRule="auto"/>
        <w:rPr>
          <w:bCs/>
        </w:rPr>
      </w:pPr>
      <w:r>
        <w:rPr>
          <w:bCs/>
        </w:rPr>
        <w:t xml:space="preserve">Des bourses </w:t>
      </w:r>
      <w:r w:rsidR="003B73E9">
        <w:rPr>
          <w:bCs/>
        </w:rPr>
        <w:t xml:space="preserve">qui couvrent les frais d’inscription </w:t>
      </w:r>
      <w:r>
        <w:rPr>
          <w:bCs/>
        </w:rPr>
        <w:t>sont disponibles</w:t>
      </w:r>
      <w:r w:rsidR="004A7DF0">
        <w:rPr>
          <w:bCs/>
        </w:rPr>
        <w:t xml:space="preserve"> sur présentation d’une lettre d’appui </w:t>
      </w:r>
      <w:r w:rsidR="003B73E9">
        <w:rPr>
          <w:bCs/>
        </w:rPr>
        <w:t xml:space="preserve">d’un sénior </w:t>
      </w:r>
      <w:r w:rsidR="004A7DF0">
        <w:rPr>
          <w:bCs/>
        </w:rPr>
        <w:t xml:space="preserve">et </w:t>
      </w:r>
      <w:r w:rsidR="00B46C7B">
        <w:rPr>
          <w:bCs/>
        </w:rPr>
        <w:t>d’</w:t>
      </w:r>
      <w:r w:rsidR="00A733E7">
        <w:rPr>
          <w:bCs/>
        </w:rPr>
        <w:t>avoir moins que 45 ans</w:t>
      </w:r>
    </w:p>
    <w:p w14:paraId="2A061B4D" w14:textId="7C651132" w:rsidR="00A733E7" w:rsidRDefault="00A733E7" w:rsidP="00A76C73">
      <w:pPr>
        <w:spacing w:line="360" w:lineRule="auto"/>
        <w:jc w:val="center"/>
        <w:rPr>
          <w:b/>
          <w:bCs/>
        </w:rPr>
      </w:pPr>
      <w:r>
        <w:rPr>
          <w:rFonts w:ascii="Helvetica" w:eastAsiaTheme="minorHAnsi" w:hAnsi="Helvetica" w:cs="Helvetica"/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61C2888C" wp14:editId="5FB544E9">
            <wp:simplePos x="0" y="0"/>
            <wp:positionH relativeFrom="margin">
              <wp:posOffset>-502285</wp:posOffset>
            </wp:positionH>
            <wp:positionV relativeFrom="margin">
              <wp:posOffset>-322580</wp:posOffset>
            </wp:positionV>
            <wp:extent cx="1198880" cy="685165"/>
            <wp:effectExtent l="0" t="0" r="0" b="63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INTERNATIONAL LIGUE AGAINST EPILEPSY</w:t>
      </w:r>
    </w:p>
    <w:p w14:paraId="3238A380" w14:textId="7F4320DB" w:rsidR="00A733E7" w:rsidRDefault="00A733E7" w:rsidP="00A733E7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80B55" wp14:editId="583F78FD">
                <wp:simplePos x="0" y="0"/>
                <wp:positionH relativeFrom="column">
                  <wp:posOffset>-962660</wp:posOffset>
                </wp:positionH>
                <wp:positionV relativeFrom="paragraph">
                  <wp:posOffset>275336</wp:posOffset>
                </wp:positionV>
                <wp:extent cx="8502777" cy="34544"/>
                <wp:effectExtent l="0" t="0" r="31750" b="4191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2777" cy="34544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E38E5" id="Connecteur_x0020_droit_x0020_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8pt,21.7pt" to="593.7pt,2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Dtrc0BAADUAwAADgAAAGRycy9lMm9Eb2MueG1srFPLbtswELwX6D8QvNeSX3UgWM7BQXspWqOv&#10;O0MtLaJ8YclY9t93STlq0CY9FNWBILmzszvD1fb2bA07AUbtXcvns5ozcNJ32h1b/u3ruzc3nMUk&#10;XCeMd9DyC0R+u3v9ajuEBha+96YDZETiYjOElvcphaaqouzBijjzARwFlUcrEh3xWHUoBmK3plrU&#10;9dtq8NgF9BJipNu7Mch3hV8pkOmTUhESMy2n3lJZsaz3ea12W9EcUYRey2sb4h+6sEI7KjpR3Ykk&#10;2APqP6isluijV2kmva28UlpC0UBq5vVvar70IkDRQubEMNkU/x+t/Hg6INNdy5ecOWHpifbeOfIN&#10;HpB16HViy+zSEGJD4L074PUUwwGz5LNCy5TR4TsNQDGBZLFz8fgyeQznxCRd3qzrxWaz4UxSbLla&#10;r1aZvRppMl3AmN6DtyxvWm60yxaIRpw+xDRCHyH52jg2tHxB37oQ5T7HzsouXQyMsM+gSCd1sCh0&#10;ZcJgb5CdBM1G92N+7cM4QuYUpY2Zkuq/J12xOQ3K1E2JoyMvVpvQpaJ3aUq02nl8rmo6P7aqRjzZ&#10;90Rr3t777lLeqQRodIrD1zHPs/n0XNJ//Yy7nwAAAP//AwBQSwMEFAAGAAgAAAAhAMq/HrbiAAAA&#10;CwEAAA8AAABkcnMvZG93bnJldi54bWxMj01Lw0AQhu+C/2EZwVu7SY0xxGxKEQuCgrRVvG6y0ySa&#10;nQ3ZbRv99U5PepuPh3eeKZaT7cURR985UhDPIxBItTMdNQredutZBsIHTUb3jlDBN3pYlpcXhc6N&#10;O9EGj9vQCA4hn2sFbQhDLqWvW7Taz92AxLu9G60O3I6NNKM+cbjt5SKKUml1R3yh1QM+tFh/bQ9W&#10;Aa73SbV5XD091+nr9PG++Ix+XnZKXV9Nq3sQAafwB8NZn9WhZKfKHch40SuYxbdxyqyC5CYBcSbi&#10;7I6riidZBrIs5P8fyl8AAAD//wMAUEsBAi0AFAAGAAgAAAAhAOSZw8D7AAAA4QEAABMAAAAAAAAA&#10;AAAAAAAAAAAAAFtDb250ZW50X1R5cGVzXS54bWxQSwECLQAUAAYACAAAACEAI7Jq4dcAAACUAQAA&#10;CwAAAAAAAAAAAAAAAAAsAQAAX3JlbHMvLnJlbHNQSwECLQAUAAYACAAAACEAOsDtrc0BAADUAwAA&#10;DgAAAAAAAAAAAAAAAAAsAgAAZHJzL2Uyb0RvYy54bWxQSwECLQAUAAYACAAAACEAyr8etuIAAAAL&#10;AQAADwAAAAAAAAAAAAAAAAAlBAAAZHJzL2Rvd25yZXYueG1sUEsFBgAAAAAEAAQA8wAAADQFAAAA&#10;AA==&#10;" strokecolor="black [3200]" strokeweight="1.75pt">
                <v:stroke joinstyle="miter"/>
              </v:line>
            </w:pict>
          </mc:Fallback>
        </mc:AlternateContent>
      </w:r>
      <w:r>
        <w:rPr>
          <w:b/>
          <w:bCs/>
        </w:rPr>
        <w:t>ILAE-EMR</w:t>
      </w:r>
    </w:p>
    <w:p w14:paraId="4BC5B647" w14:textId="6DBCCE4C" w:rsidR="00A733E7" w:rsidRDefault="00A733E7" w:rsidP="00A733E7">
      <w:pPr>
        <w:spacing w:line="360" w:lineRule="auto"/>
        <w:jc w:val="center"/>
        <w:rPr>
          <w:b/>
          <w:sz w:val="28"/>
          <w:szCs w:val="28"/>
        </w:rPr>
      </w:pPr>
    </w:p>
    <w:p w14:paraId="3EAB3CE2" w14:textId="0FCB787C" w:rsidR="00A733E7" w:rsidRPr="00D07E87" w:rsidRDefault="00A733E7" w:rsidP="00A733E7">
      <w:pPr>
        <w:ind w:firstLine="708"/>
        <w:jc w:val="center"/>
        <w:rPr>
          <w:b/>
          <w:sz w:val="28"/>
          <w:szCs w:val="28"/>
        </w:rPr>
      </w:pPr>
      <w:r w:rsidRPr="00D07E87">
        <w:rPr>
          <w:b/>
          <w:sz w:val="28"/>
          <w:szCs w:val="28"/>
        </w:rPr>
        <w:t>Cours d’EEG et d’épilepsie</w:t>
      </w:r>
    </w:p>
    <w:p w14:paraId="4A4B7781" w14:textId="77777777" w:rsidR="00A733E7" w:rsidRPr="00D07E87" w:rsidRDefault="00A733E7" w:rsidP="00A733E7">
      <w:pPr>
        <w:rPr>
          <w:sz w:val="28"/>
          <w:szCs w:val="28"/>
        </w:rPr>
      </w:pPr>
    </w:p>
    <w:p w14:paraId="4C345BB1" w14:textId="77777777" w:rsidR="00A733E7" w:rsidRPr="00D07E87" w:rsidRDefault="00A733E7" w:rsidP="00A733E7">
      <w:pPr>
        <w:rPr>
          <w:sz w:val="28"/>
          <w:szCs w:val="28"/>
        </w:rPr>
      </w:pPr>
    </w:p>
    <w:p w14:paraId="0FAE6840" w14:textId="77777777" w:rsidR="00A733E7" w:rsidRDefault="00A733E7" w:rsidP="00A733E7">
      <w:pPr>
        <w:jc w:val="center"/>
        <w:rPr>
          <w:sz w:val="28"/>
          <w:szCs w:val="28"/>
        </w:rPr>
      </w:pPr>
      <w:r w:rsidRPr="00D07E87">
        <w:rPr>
          <w:sz w:val="28"/>
          <w:szCs w:val="28"/>
        </w:rPr>
        <w:t xml:space="preserve">Monastir </w:t>
      </w:r>
      <w:r>
        <w:rPr>
          <w:sz w:val="28"/>
          <w:szCs w:val="28"/>
        </w:rPr>
        <w:t xml:space="preserve">(Tunisie) </w:t>
      </w:r>
    </w:p>
    <w:p w14:paraId="30E215A6" w14:textId="41E54123" w:rsidR="00A733E7" w:rsidRPr="00D07E87" w:rsidRDefault="00A733E7" w:rsidP="00A733E7">
      <w:pPr>
        <w:jc w:val="center"/>
        <w:rPr>
          <w:sz w:val="28"/>
          <w:szCs w:val="28"/>
        </w:rPr>
      </w:pPr>
      <w:r w:rsidRPr="00D07E87">
        <w:rPr>
          <w:sz w:val="28"/>
          <w:szCs w:val="28"/>
        </w:rPr>
        <w:t xml:space="preserve">18- </w:t>
      </w:r>
      <w:r>
        <w:rPr>
          <w:sz w:val="28"/>
          <w:szCs w:val="28"/>
        </w:rPr>
        <w:t>19-</w:t>
      </w:r>
      <w:r w:rsidRPr="00D07E87">
        <w:rPr>
          <w:sz w:val="28"/>
          <w:szCs w:val="28"/>
        </w:rPr>
        <w:t>20 Octobre 2018</w:t>
      </w:r>
    </w:p>
    <w:p w14:paraId="6C655632" w14:textId="77777777" w:rsidR="00A733E7" w:rsidRPr="00D07E87" w:rsidRDefault="00A733E7" w:rsidP="00A733E7">
      <w:pPr>
        <w:rPr>
          <w:sz w:val="28"/>
          <w:szCs w:val="28"/>
        </w:rPr>
      </w:pPr>
    </w:p>
    <w:p w14:paraId="06A8B4A7" w14:textId="77777777" w:rsidR="00A733E7" w:rsidRPr="00D07E87" w:rsidRDefault="00A733E7" w:rsidP="00A733E7">
      <w:pPr>
        <w:rPr>
          <w:sz w:val="28"/>
          <w:szCs w:val="28"/>
        </w:rPr>
      </w:pPr>
    </w:p>
    <w:p w14:paraId="11272125" w14:textId="77777777" w:rsidR="00A733E7" w:rsidRPr="00D07E87" w:rsidRDefault="00A733E7" w:rsidP="00A733E7">
      <w:pPr>
        <w:jc w:val="center"/>
        <w:rPr>
          <w:b/>
          <w:sz w:val="28"/>
          <w:szCs w:val="28"/>
        </w:rPr>
      </w:pPr>
      <w:r w:rsidRPr="00D07E87">
        <w:rPr>
          <w:b/>
          <w:sz w:val="28"/>
          <w:szCs w:val="28"/>
        </w:rPr>
        <w:t>BULLETIN D’INSCRIPTION</w:t>
      </w:r>
    </w:p>
    <w:p w14:paraId="252F3DF1" w14:textId="77777777" w:rsidR="00A733E7" w:rsidRPr="00D07E87" w:rsidRDefault="00A733E7" w:rsidP="00A733E7">
      <w:pPr>
        <w:rPr>
          <w:sz w:val="28"/>
          <w:szCs w:val="28"/>
        </w:rPr>
      </w:pPr>
    </w:p>
    <w:p w14:paraId="2068148E" w14:textId="77777777" w:rsidR="00A733E7" w:rsidRPr="00D07E87" w:rsidRDefault="00A733E7" w:rsidP="00A733E7">
      <w:pPr>
        <w:rPr>
          <w:sz w:val="28"/>
          <w:szCs w:val="28"/>
        </w:rPr>
      </w:pPr>
    </w:p>
    <w:p w14:paraId="53E9426F" w14:textId="77777777" w:rsidR="00A733E7" w:rsidRPr="00D07E87" w:rsidRDefault="00A733E7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7E87">
        <w:rPr>
          <w:sz w:val="28"/>
          <w:szCs w:val="28"/>
        </w:rPr>
        <w:t>Prénom</w:t>
      </w:r>
      <w:r>
        <w:rPr>
          <w:sz w:val="28"/>
          <w:szCs w:val="28"/>
        </w:rPr>
        <w:t> :</w:t>
      </w:r>
    </w:p>
    <w:p w14:paraId="36A674AA" w14:textId="77777777" w:rsidR="00A733E7" w:rsidRPr="00D07E87" w:rsidRDefault="00A733E7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07E87">
        <w:rPr>
          <w:sz w:val="28"/>
          <w:szCs w:val="28"/>
        </w:rPr>
        <w:t>Nationalité</w:t>
      </w:r>
      <w:r>
        <w:rPr>
          <w:sz w:val="28"/>
          <w:szCs w:val="28"/>
        </w:rPr>
        <w:t>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Année de</w:t>
      </w:r>
      <w:r w:rsidRPr="00D07E87">
        <w:rPr>
          <w:sz w:val="28"/>
          <w:szCs w:val="28"/>
        </w:rPr>
        <w:t xml:space="preserve"> naissance</w:t>
      </w:r>
      <w:r>
        <w:rPr>
          <w:sz w:val="28"/>
          <w:szCs w:val="28"/>
        </w:rPr>
        <w:t>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sexe : F/M</w:t>
      </w:r>
    </w:p>
    <w:p w14:paraId="2AD67D85" w14:textId="77777777" w:rsidR="00A733E7" w:rsidRPr="00D07E87" w:rsidRDefault="00A733E7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07E87">
        <w:rPr>
          <w:sz w:val="28"/>
          <w:szCs w:val="28"/>
        </w:rPr>
        <w:t>Adresse</w:t>
      </w:r>
      <w:r>
        <w:rPr>
          <w:sz w:val="28"/>
          <w:szCs w:val="28"/>
        </w:rPr>
        <w:t> :</w:t>
      </w:r>
    </w:p>
    <w:p w14:paraId="019A100B" w14:textId="77777777" w:rsidR="00A733E7" w:rsidRPr="00D07E87" w:rsidRDefault="00A733E7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07E87">
        <w:rPr>
          <w:sz w:val="28"/>
          <w:szCs w:val="28"/>
        </w:rPr>
        <w:t>E</w:t>
      </w:r>
      <w:r>
        <w:rPr>
          <w:sz w:val="28"/>
          <w:szCs w:val="28"/>
        </w:rPr>
        <w:t>mail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Téléphone :</w:t>
      </w:r>
    </w:p>
    <w:p w14:paraId="0E66165E" w14:textId="77777777" w:rsidR="00A733E7" w:rsidRPr="00D07E87" w:rsidRDefault="00A733E7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07E87">
        <w:rPr>
          <w:sz w:val="28"/>
          <w:szCs w:val="28"/>
        </w:rPr>
        <w:t>Spécialité</w:t>
      </w:r>
      <w:r>
        <w:rPr>
          <w:sz w:val="28"/>
          <w:szCs w:val="28"/>
        </w:rPr>
        <w:t> :</w:t>
      </w:r>
    </w:p>
    <w:p w14:paraId="7D74D99B" w14:textId="3D4C168B" w:rsidR="00A733E7" w:rsidRDefault="00A733E7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Niveau d’étude :</w:t>
      </w:r>
    </w:p>
    <w:p w14:paraId="06CD0344" w14:textId="77777777" w:rsidR="00A733E7" w:rsidRDefault="00A733E7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Dernier diplôme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Année : </w:t>
      </w:r>
    </w:p>
    <w:p w14:paraId="0202EB73" w14:textId="77777777" w:rsidR="00A733E7" w:rsidRPr="00D07E87" w:rsidRDefault="00A733E7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Titre :</w:t>
      </w:r>
    </w:p>
    <w:p w14:paraId="450F408B" w14:textId="77777777" w:rsidR="00A733E7" w:rsidRPr="00D07E87" w:rsidRDefault="00A733E7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07E87">
        <w:rPr>
          <w:sz w:val="28"/>
          <w:szCs w:val="28"/>
        </w:rPr>
        <w:t>Formation en EEG :</w:t>
      </w:r>
      <w:r>
        <w:rPr>
          <w:sz w:val="28"/>
          <w:szCs w:val="28"/>
        </w:rPr>
        <w:t xml:space="preserve"> I</w:t>
      </w:r>
      <w:r w:rsidRPr="00D07E87">
        <w:rPr>
          <w:sz w:val="28"/>
          <w:szCs w:val="28"/>
        </w:rPr>
        <w:t>nstitution</w:t>
      </w:r>
      <w:r>
        <w:rPr>
          <w:sz w:val="28"/>
          <w:szCs w:val="28"/>
        </w:rPr>
        <w:t>/service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Durée :</w:t>
      </w:r>
    </w:p>
    <w:p w14:paraId="752BDCF4" w14:textId="77777777" w:rsidR="00A733E7" w:rsidRPr="00D07E87" w:rsidRDefault="00A733E7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07E87">
        <w:rPr>
          <w:sz w:val="28"/>
          <w:szCs w:val="28"/>
        </w:rPr>
        <w:t>Formation épileptologie</w:t>
      </w:r>
      <w:r>
        <w:rPr>
          <w:sz w:val="28"/>
          <w:szCs w:val="28"/>
        </w:rPr>
        <w:t> :</w:t>
      </w:r>
      <w:r w:rsidRPr="00D07E87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D07E87">
        <w:rPr>
          <w:sz w:val="28"/>
          <w:szCs w:val="28"/>
        </w:rPr>
        <w:t>nstitution</w:t>
      </w:r>
      <w:r>
        <w:rPr>
          <w:sz w:val="28"/>
          <w:szCs w:val="28"/>
        </w:rPr>
        <w:t>/service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Durée :</w:t>
      </w:r>
    </w:p>
    <w:p w14:paraId="2EC85FEC" w14:textId="77777777" w:rsidR="00A733E7" w:rsidRPr="00D07E87" w:rsidRDefault="00A733E7" w:rsidP="00A733E7">
      <w:pPr>
        <w:rPr>
          <w:sz w:val="28"/>
          <w:szCs w:val="28"/>
        </w:rPr>
      </w:pPr>
    </w:p>
    <w:p w14:paraId="5814AE22" w14:textId="77777777" w:rsidR="00A733E7" w:rsidRPr="00D07E87" w:rsidRDefault="00A733E7" w:rsidP="00A733E7">
      <w:pPr>
        <w:rPr>
          <w:sz w:val="28"/>
          <w:szCs w:val="28"/>
        </w:rPr>
      </w:pPr>
      <w:r>
        <w:rPr>
          <w:sz w:val="28"/>
          <w:szCs w:val="28"/>
        </w:rPr>
        <w:t xml:space="preserve">Vous avez besoin d’une bourse : </w:t>
      </w:r>
      <w:r w:rsidRPr="00D07E87">
        <w:rPr>
          <w:sz w:val="28"/>
          <w:szCs w:val="28"/>
        </w:rPr>
        <w:tab/>
        <w:t>oui</w:t>
      </w:r>
      <w:r w:rsidRPr="00D07E87">
        <w:rPr>
          <w:sz w:val="28"/>
          <w:szCs w:val="28"/>
        </w:rPr>
        <w:tab/>
      </w:r>
      <w:r w:rsidRPr="00D07E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7E87">
        <w:rPr>
          <w:sz w:val="28"/>
          <w:szCs w:val="28"/>
        </w:rPr>
        <w:t>non</w:t>
      </w:r>
    </w:p>
    <w:p w14:paraId="2C69408B" w14:textId="77777777" w:rsidR="00A733E7" w:rsidRPr="00D07E87" w:rsidRDefault="00A733E7" w:rsidP="00A733E7">
      <w:pPr>
        <w:rPr>
          <w:sz w:val="28"/>
          <w:szCs w:val="28"/>
        </w:rPr>
      </w:pPr>
    </w:p>
    <w:p w14:paraId="5CDDE771" w14:textId="77777777" w:rsidR="00A733E7" w:rsidRDefault="00A733E7" w:rsidP="00A733E7">
      <w:pPr>
        <w:rPr>
          <w:sz w:val="28"/>
          <w:szCs w:val="28"/>
        </w:rPr>
      </w:pPr>
      <w:r w:rsidRPr="00D07E87">
        <w:rPr>
          <w:sz w:val="28"/>
          <w:szCs w:val="28"/>
        </w:rPr>
        <w:t>Justifiez votre demande</w:t>
      </w:r>
      <w:r>
        <w:rPr>
          <w:sz w:val="28"/>
          <w:szCs w:val="28"/>
        </w:rPr>
        <w:t> :</w:t>
      </w:r>
    </w:p>
    <w:p w14:paraId="4804B6D0" w14:textId="77777777" w:rsidR="00A733E7" w:rsidRDefault="00A733E7" w:rsidP="00A733E7">
      <w:pPr>
        <w:rPr>
          <w:sz w:val="28"/>
          <w:szCs w:val="28"/>
        </w:rPr>
      </w:pPr>
    </w:p>
    <w:p w14:paraId="77E61E74" w14:textId="77777777" w:rsidR="00A733E7" w:rsidRPr="00D07E87" w:rsidRDefault="00A733E7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2B40A0" w14:textId="77777777" w:rsidR="00A733E7" w:rsidRPr="00D07E87" w:rsidRDefault="00A733E7" w:rsidP="00A733E7">
      <w:pPr>
        <w:rPr>
          <w:sz w:val="28"/>
          <w:szCs w:val="28"/>
        </w:rPr>
      </w:pPr>
    </w:p>
    <w:p w14:paraId="605B16F6" w14:textId="77777777" w:rsidR="00A733E7" w:rsidRPr="00D07E87" w:rsidRDefault="00A733E7" w:rsidP="00A733E7">
      <w:pPr>
        <w:rPr>
          <w:sz w:val="28"/>
          <w:szCs w:val="28"/>
        </w:rPr>
      </w:pPr>
      <w:r>
        <w:rPr>
          <w:sz w:val="28"/>
          <w:szCs w:val="28"/>
        </w:rPr>
        <w:t>Quelles sont vos motivations pour faire ce cours :</w:t>
      </w:r>
    </w:p>
    <w:p w14:paraId="218CB73B" w14:textId="77777777" w:rsidR="00A733E7" w:rsidRPr="00D07E87" w:rsidRDefault="00A733E7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E5E206F" w14:textId="77777777" w:rsidR="00A733E7" w:rsidRPr="00D07E87" w:rsidRDefault="00A733E7" w:rsidP="00A733E7">
      <w:pPr>
        <w:rPr>
          <w:sz w:val="28"/>
          <w:szCs w:val="28"/>
        </w:rPr>
      </w:pPr>
    </w:p>
    <w:p w14:paraId="6C0F1F88" w14:textId="77777777" w:rsidR="00A733E7" w:rsidRPr="00D07E87" w:rsidRDefault="00A733E7" w:rsidP="00A733E7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D07E87">
        <w:rPr>
          <w:sz w:val="28"/>
          <w:szCs w:val="28"/>
        </w:rPr>
        <w:t>nvoyez</w:t>
      </w:r>
      <w:r>
        <w:rPr>
          <w:sz w:val="28"/>
          <w:szCs w:val="28"/>
        </w:rPr>
        <w:t xml:space="preserve"> ce </w:t>
      </w:r>
      <w:r w:rsidRPr="00BC1139">
        <w:rPr>
          <w:b/>
          <w:sz w:val="28"/>
          <w:szCs w:val="28"/>
        </w:rPr>
        <w:t>bulletin</w:t>
      </w:r>
      <w:r>
        <w:rPr>
          <w:b/>
          <w:sz w:val="28"/>
          <w:szCs w:val="28"/>
        </w:rPr>
        <w:t xml:space="preserve"> d’inscription</w:t>
      </w:r>
      <w:r w:rsidRPr="00D07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avec un </w:t>
      </w:r>
      <w:r w:rsidRPr="00BC1139">
        <w:rPr>
          <w:b/>
          <w:sz w:val="28"/>
          <w:szCs w:val="28"/>
        </w:rPr>
        <w:t>court CV+ liste des publications</w:t>
      </w:r>
      <w:r>
        <w:rPr>
          <w:sz w:val="28"/>
          <w:szCs w:val="28"/>
        </w:rPr>
        <w:t xml:space="preserve"> en épilepsie</w:t>
      </w:r>
      <w:r w:rsidRPr="00D07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 une </w:t>
      </w:r>
      <w:r w:rsidRPr="00BC1139">
        <w:rPr>
          <w:b/>
          <w:sz w:val="28"/>
          <w:szCs w:val="28"/>
        </w:rPr>
        <w:t>lettre de recommandation</w:t>
      </w:r>
      <w:r>
        <w:rPr>
          <w:sz w:val="28"/>
          <w:szCs w:val="28"/>
        </w:rPr>
        <w:t xml:space="preserve"> à </w:t>
      </w:r>
      <w:r w:rsidRPr="00D07E87">
        <w:rPr>
          <w:sz w:val="28"/>
          <w:szCs w:val="28"/>
        </w:rPr>
        <w:t>l’adresse</w:t>
      </w:r>
      <w:r>
        <w:rPr>
          <w:sz w:val="28"/>
          <w:szCs w:val="28"/>
        </w:rPr>
        <w:t xml:space="preserve"> email suivante :</w:t>
      </w:r>
      <w:r w:rsidRPr="00D07E87">
        <w:rPr>
          <w:sz w:val="28"/>
          <w:szCs w:val="28"/>
        </w:rPr>
        <w:t xml:space="preserve"> </w:t>
      </w:r>
      <w:hyperlink r:id="rId9" w:history="1">
        <w:r w:rsidRPr="00A76C73">
          <w:rPr>
            <w:rStyle w:val="Lienhypertexte"/>
            <w:sz w:val="28"/>
            <w:szCs w:val="28"/>
            <w:u w:val="none"/>
          </w:rPr>
          <w:t>cema.nfo@gmail.com</w:t>
        </w:r>
      </w:hyperlink>
      <w:r w:rsidRPr="00A76C73">
        <w:rPr>
          <w:rStyle w:val="Lienhypertexte"/>
          <w:sz w:val="28"/>
          <w:szCs w:val="28"/>
          <w:u w:val="none"/>
        </w:rPr>
        <w:t xml:space="preserve">  </w:t>
      </w:r>
      <w:r w:rsidRPr="00A76C73">
        <w:rPr>
          <w:rStyle w:val="Lienhypertexte"/>
          <w:color w:val="000000" w:themeColor="text1"/>
          <w:sz w:val="28"/>
          <w:szCs w:val="28"/>
          <w:u w:val="none"/>
        </w:rPr>
        <w:t>avec mention : cours épilepsie.</w:t>
      </w:r>
    </w:p>
    <w:p w14:paraId="2ED7F354" w14:textId="293A1352" w:rsidR="001D0143" w:rsidRDefault="00A733E7">
      <w:r w:rsidRPr="00D07E87">
        <w:rPr>
          <w:sz w:val="28"/>
          <w:szCs w:val="28"/>
        </w:rPr>
        <w:t xml:space="preserve">Dernier délai </w:t>
      </w:r>
      <w:r>
        <w:rPr>
          <w:sz w:val="28"/>
          <w:szCs w:val="28"/>
        </w:rPr>
        <w:t xml:space="preserve">de soumission </w:t>
      </w:r>
      <w:r w:rsidRPr="00D07E87">
        <w:rPr>
          <w:sz w:val="28"/>
          <w:szCs w:val="28"/>
        </w:rPr>
        <w:t>est</w:t>
      </w:r>
      <w:r>
        <w:rPr>
          <w:sz w:val="28"/>
          <w:szCs w:val="28"/>
        </w:rPr>
        <w:t xml:space="preserve"> le</w:t>
      </w:r>
      <w:r w:rsidRPr="00D07E87">
        <w:rPr>
          <w:sz w:val="28"/>
          <w:szCs w:val="28"/>
        </w:rPr>
        <w:t xml:space="preserve"> </w:t>
      </w:r>
      <w:r w:rsidR="004F37D0">
        <w:rPr>
          <w:sz w:val="28"/>
          <w:szCs w:val="28"/>
        </w:rPr>
        <w:t>10</w:t>
      </w:r>
      <w:r w:rsidR="00B176D9">
        <w:rPr>
          <w:sz w:val="28"/>
          <w:szCs w:val="28"/>
        </w:rPr>
        <w:t xml:space="preserve"> septembre </w:t>
      </w:r>
      <w:r w:rsidRPr="00D07E87">
        <w:rPr>
          <w:sz w:val="28"/>
          <w:szCs w:val="28"/>
        </w:rPr>
        <w:t xml:space="preserve"> 2018</w:t>
      </w:r>
      <w:r w:rsidR="00B176D9">
        <w:rPr>
          <w:sz w:val="28"/>
          <w:szCs w:val="28"/>
        </w:rPr>
        <w:t>.</w:t>
      </w:r>
    </w:p>
    <w:sectPr w:rsidR="001D0143" w:rsidSect="00900371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2F95B" w14:textId="77777777" w:rsidR="00E057B7" w:rsidRDefault="00E057B7" w:rsidP="00A76C73">
      <w:r>
        <w:separator/>
      </w:r>
    </w:p>
  </w:endnote>
  <w:endnote w:type="continuationSeparator" w:id="0">
    <w:p w14:paraId="0C250C08" w14:textId="77777777" w:rsidR="00E057B7" w:rsidRDefault="00E057B7" w:rsidP="00A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5B6FA" w14:textId="77777777" w:rsidR="00A76C73" w:rsidRDefault="00A76C73" w:rsidP="00DB53F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458C56" w14:textId="77777777" w:rsidR="00A76C73" w:rsidRDefault="00A76C7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E75B2" w14:textId="77777777" w:rsidR="00A76C73" w:rsidRDefault="00A76C73" w:rsidP="00DB53F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057B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2CE097A" w14:textId="77777777" w:rsidR="00A76C73" w:rsidRDefault="00A76C7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0D306" w14:textId="77777777" w:rsidR="00E057B7" w:rsidRDefault="00E057B7" w:rsidP="00A76C73">
      <w:r>
        <w:separator/>
      </w:r>
    </w:p>
  </w:footnote>
  <w:footnote w:type="continuationSeparator" w:id="0">
    <w:p w14:paraId="48617097" w14:textId="77777777" w:rsidR="00E057B7" w:rsidRDefault="00E057B7" w:rsidP="00A7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58B"/>
    <w:multiLevelType w:val="hybridMultilevel"/>
    <w:tmpl w:val="37F88F90"/>
    <w:lvl w:ilvl="0" w:tplc="BB8EA5F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D8"/>
    <w:rsid w:val="001D0143"/>
    <w:rsid w:val="002101F9"/>
    <w:rsid w:val="00290735"/>
    <w:rsid w:val="003B73E9"/>
    <w:rsid w:val="0044587A"/>
    <w:rsid w:val="004A7DF0"/>
    <w:rsid w:val="004F37D0"/>
    <w:rsid w:val="007A18A0"/>
    <w:rsid w:val="008E4AD8"/>
    <w:rsid w:val="00900371"/>
    <w:rsid w:val="00A733E7"/>
    <w:rsid w:val="00A76C73"/>
    <w:rsid w:val="00B016BE"/>
    <w:rsid w:val="00B176D9"/>
    <w:rsid w:val="00B3012A"/>
    <w:rsid w:val="00B46C7B"/>
    <w:rsid w:val="00BA6566"/>
    <w:rsid w:val="00BE3F6B"/>
    <w:rsid w:val="00BE548F"/>
    <w:rsid w:val="00CE4532"/>
    <w:rsid w:val="00CE5BFC"/>
    <w:rsid w:val="00D27005"/>
    <w:rsid w:val="00D63479"/>
    <w:rsid w:val="00D91CF4"/>
    <w:rsid w:val="00E057B7"/>
    <w:rsid w:val="00F61527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92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D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A7DF0"/>
    <w:pPr>
      <w:ind w:left="720"/>
      <w:contextualSpacing/>
    </w:pPr>
  </w:style>
  <w:style w:type="character" w:customStyle="1" w:styleId="w8qarf">
    <w:name w:val="w8qarf"/>
    <w:basedOn w:val="Policepardfaut"/>
    <w:rsid w:val="00B3012A"/>
  </w:style>
  <w:style w:type="character" w:styleId="Lienhypertexte">
    <w:name w:val="Hyperlink"/>
    <w:basedOn w:val="Policepardfaut"/>
    <w:uiPriority w:val="99"/>
    <w:unhideWhenUsed/>
    <w:rsid w:val="00B3012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3012A"/>
  </w:style>
  <w:style w:type="character" w:customStyle="1" w:styleId="lrzxr">
    <w:name w:val="lrzxr"/>
    <w:basedOn w:val="Policepardfaut"/>
    <w:rsid w:val="00B3012A"/>
  </w:style>
  <w:style w:type="paragraph" w:styleId="Pieddepage">
    <w:name w:val="footer"/>
    <w:basedOn w:val="Normal"/>
    <w:link w:val="PieddepageCar"/>
    <w:uiPriority w:val="99"/>
    <w:unhideWhenUsed/>
    <w:rsid w:val="00A76C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C73"/>
    <w:rPr>
      <w:rFonts w:ascii="Calibri" w:eastAsia="Calibri" w:hAnsi="Calibri" w:cs="Arial"/>
    </w:rPr>
  </w:style>
  <w:style w:type="character" w:styleId="Numrodepage">
    <w:name w:val="page number"/>
    <w:basedOn w:val="Policepardfaut"/>
    <w:uiPriority w:val="99"/>
    <w:semiHidden/>
    <w:unhideWhenUsed/>
    <w:rsid w:val="00A7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40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54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ema.nfo@gmail.com" TargetMode="External"/><Relationship Id="rId9" Type="http://schemas.openxmlformats.org/officeDocument/2006/relationships/hyperlink" Target="mailto:cema.nfo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424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17</cp:revision>
  <dcterms:created xsi:type="dcterms:W3CDTF">2018-05-31T22:21:00Z</dcterms:created>
  <dcterms:modified xsi:type="dcterms:W3CDTF">2018-08-30T11:25:00Z</dcterms:modified>
</cp:coreProperties>
</file>